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Генеральный директор Тухас Вячеслав Анатольевич, действующий на основании Устава.</w:t>
      </w:r>
    </w:p>
    <w:p>
      <w:pP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  <w:lang w:val="ru-RU"/>
        </w:rPr>
        <w:t>Поставку осуществляем по Договору или Счету</w:t>
      </w:r>
      <w:r>
        <w:rPr>
          <w:rFonts w:hint="default" w:ascii="Arial" w:hAnsi="Arial" w:eastAsia="Segoe UI" w:cs="Arial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.</w:t>
      </w:r>
    </w:p>
    <w:p>
      <w:pP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Общество с ограниченной ответственностью научно-производственное предприятие «Прорыв»</w:t>
      </w:r>
    </w:p>
    <w:p>
      <w:pP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ООО НПП «Прорыв»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ИНН 1001058862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КПП 100101001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ОГРН 1021000522663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ООО НПП «Прорыв»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Р/с № 40702810025000170148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В отделении № 8628 Сбербанка России г. Петрозаводска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к/с № 30101810600000000673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БИК 048602673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ОКПО 12863479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ОКВЭД 33.20.4 33.20.6 33.20.9 72.60 73.10 74.20.4 74.20.55 74.30.9</w:t>
      </w:r>
    </w:p>
    <w:p>
      <w:pPr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Адрес: 185035 г. Петрозаводск</w:t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ans-serif" w:cs="Arial"/>
          <w:i w:val="0"/>
          <w:iCs w:val="0"/>
          <w:caps w:val="0"/>
          <w:color w:val="62666B"/>
          <w:spacing w:val="0"/>
          <w:sz w:val="21"/>
          <w:szCs w:val="21"/>
          <w:shd w:val="clear" w:fill="FFFFFF"/>
        </w:rPr>
        <w:t>Ул. Андропова 10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33B8"/>
    <w:rsid w:val="03C24F27"/>
    <w:rsid w:val="28EC33B8"/>
    <w:rsid w:val="468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2024-03-31T12:12:00Z</dcterms:created>
  <dc:creator>ufabo</dc:creator>
  <cp:lastModifiedBy>WPS_1710746699</cp:lastModifiedBy>
  <dcterms:modified xsi:type="dcterms:W3CDTF">2024-04-24T07:33:09Z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B51213495D454583952DCC6D40D92D8B_13</vt:lpwstr>
  </property>
</Properties>
</file>